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内蒙古不动产调查登记与估价协会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会员明细表（土地估价）</w:t>
      </w:r>
    </w:p>
    <w:p>
      <w:pPr>
        <w:pStyle w:val="8"/>
        <w:spacing w:line="560" w:lineRule="exact"/>
        <w:ind w:firstLine="875"/>
        <w:jc w:val="left"/>
        <w:rPr>
          <w:rFonts w:ascii="仿宋" w:hAnsi="仿宋" w:eastAsia="仿宋" w:cs="仿宋"/>
          <w:sz w:val="44"/>
          <w:szCs w:val="44"/>
        </w:rPr>
      </w:pPr>
    </w:p>
    <w:tbl>
      <w:tblPr>
        <w:tblStyle w:val="5"/>
        <w:tblW w:w="9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525"/>
        <w:gridCol w:w="120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内蒙古亚嘉瑞辉资产评估有限公司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内蒙古灵信房地产评估有限责任公司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内蒙古蒙弘不动产评估事务所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通辽明达房地产价格评估事务所(普通合伙)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内蒙古昕业房地产资产评估事务所（普通合伙）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内蒙古金诚房地产评估有限责任公司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内蒙古众联房地产评估咨询有限公司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内蒙古九州土地评估有限责任公司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内蒙古成信恒润房地产土地资产评估有限公司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通辽市广大土地房地产评估有限公司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通辽市通地不动产评估咨询有限公司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内蒙古中磊资产评估有限责任公司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内蒙古承信房地产评估有限公司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赤峰华天房地产评估有限公司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内蒙古乔泰不动产评估有限公司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内蒙古金正房地产价格评估有限责任公司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呼伦贝尔市宇信房地产评估有限公司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内蒙古华方房地产土地资产评估有限公司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内蒙古安立信资产评估有限责任公司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内蒙古中悦房地产评估咨询有限公司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内蒙古正誉不动产评估咨询有限责任公司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内蒙古瑞驰房地产评估有限责任公司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包头市恒信房地产价格评估有限公司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内蒙古众创不动产评估事务所（有限合伙）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内蒙古中佰房地产土地资产评估有限公司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内蒙古立信房地产土地资产评估有限公司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内蒙古科瑞房地产土地资产评估有限公司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内蒙古景通房地产评估有限公司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内蒙古金通房地产土地资产评估有限公司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内蒙古天益不动产评估测绘有限责任公司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内蒙古飞驰房地产土地价格评估有限公司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内蒙古华诚源房地产土地资产评估有限公司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内蒙古民正房地产估价经纪有限责任公司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内蒙古公鉴房地产评估有限公司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鄂尔多斯市东审资产评估有限责任公司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通辽新宇不动产评估测绘有限公司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内蒙古诚越房地产评估有限责任公司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阿拉善盟地源不动产评估事务所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内蒙古紫裕资产评估有限责任公司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呼伦贝尔市欣源房地产土地价格评估咨询经纪有限责任公司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呼伦贝尔红德房地产评估有限公司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呼和浩特市卓地不动产评估咨询有限责任公司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内蒙古继玺房地产土地资产评估有限责任公司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内蒙古鑫方圆资产评估有限责任公司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锡林郭勒盟益兴房地产土地评估有限公司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内蒙古国垚不动产评估服务有限公司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内蒙古天翼房地产估价有限责任公司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兴安盟蒙通房地产评估事务所（普通合伙）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赤峰天兀不动产评估事务所（有限合伙）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包头通和资产评估事务所（普通合伙）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内蒙古信通资产房产土地评估有限责任公司（原锦通）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内蒙古晟盟不动产评估事务所（普通合伙）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内蒙古鑫创大土地评估事务所（有限合伙）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五原县致衡房地产资产价格评估事务所(普通合伙)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乌海市精正土地测绘评估有限责任公司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内蒙古景博土地价格评估有限责任公司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内蒙古中盛达房地产土地资产评估有限公司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内蒙古蒙地不动产评估咨询有限公司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赤峰悦诚房地产价格评估有限责任公司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内蒙古信立德不动产评估咨询有限公司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满洲里业兴房地产价格评估事务所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内蒙古济丰房地产价格评估有限责任公司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内蒙古申科国土技术有限责任公司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内蒙古恒信房地产土地资产评估有限责任公司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内蒙古中评信房地产资源资产评估测绘有限公司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内蒙古永基衡业土地房地产资产评估事务所（有限合伙）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内蒙古金润不动产评估咨询有限公司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内蒙古华丰资产评估有限责任公司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包头市中信房地产评估咨询事务所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内蒙古新广厦房地产评估有限公司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内蒙古泰正房地产资产评估有限公司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赤峰天意房地产评估咨询有限责任公司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内蒙古晟丰房地产评估咨询所（有限合伙）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内蒙古信首房地产土地估价事务所（普通合伙）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内蒙古煜园房地产评估咨询有限责任公司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巴彦淖尔市方圆土地评估有限责任公司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内蒙古凯和房地产土地资产评估有限公司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内蒙古申信华盈资产评估事务所(普通合伙)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内蒙古诚德房地产土地资产评估有限公司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内蒙古信益佳资产评估有限公司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内蒙古兴原资产评估有限责任公司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呼和浩特市兰德瑞不动产评估有限责任公司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内蒙古国信兴华房地产评估有限责任公司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鄂尔多斯市益园房地产评估有限责任公司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内蒙古兴鼎资产评估有限责任公司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巴彦淖尔市国友土地规划评估测绘有限责任公司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内蒙古华坤房地产评估有限公司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通辽市地利不动产评估事务所（有限合伙）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内蒙古财信达不动产评估咨询有限公司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内蒙古住恒房地产价格评估有限责任公司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内蒙古拓鑫源房地产评估有限公司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内蒙古国勘不动产评估测绘有限公司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内蒙古启华房地产资产评估咨询有限责任公司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内蒙古宏伟房地产资产评估有限责任公司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内蒙古正翔房地产价格评估有限责任公司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内蒙古仁达房产土地资产评估有限责任公司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内蒙古信诚房地产土地资产评估有限公司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内蒙古景宏资产评估事务所（有限合伙）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内蒙古建信达房地产评估有限公司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乌兰浩特市华夏宏润资产评估事务所（普通合伙）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乌兰浩特市业丰房地产价格评估事务所（普通合伙）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内蒙古嘉信达土地资产估价有限责任公司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兴安盟恒誉资产评估事务所（普通合伙）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内蒙古中博房地产价格评估有限责任公司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内蒙古正方资产评估事务所（有限合伙）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内蒙古天月房地产评估有限公司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锡林郭勒盟恺信房地产价格评估有限责任公司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内蒙古首华资产评估有限公司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内蒙古中信和房地产评估咨询有限公司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呼伦贝尔市财旺土地评估所（有限合伙）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通辽市广宇房地产价格评估有限责任公司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内蒙古惠诚资产评估所（有限合伙）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内蒙古万泰华房地产土地资产评估有限公司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鄂尔多斯市昌信房地产评估有限责任公司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通辽市天鸿房地产评估事务所（有限合伙）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鄂尔多斯市九鼎房地产评估有限公司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内蒙古众鑫安国土技术有限公司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内蒙古鑫坤土地评估所（普通合伙）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兴安盟大兴房地产价格评估事务所（普通合伙）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内蒙古经达资产评估有限责任公司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渤海控股有限公司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内蒙古旭洪资产评估所（普通合伙）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内蒙古皓博房地产评估事务所（普通合伙）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内蒙古鑫鼎晟不动产评估中心（有限合伙）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内蒙古宏烨土地资产评估有限责任公司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内蒙古岳峰资产房地产土地评估有限责任公司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内蒙古中伟华房地产资产评估有限公司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赤峰天宝地产评估有限公司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内蒙古不动产调查登记与估价协会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内蒙古师范大学地理科学学院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内蒙古农业大学沙漠治理学院土地资源管理系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内蒙古财经大学资源与环境经济学院土地管理系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pStyle w:val="8"/>
        <w:spacing w:line="560" w:lineRule="exact"/>
        <w:ind w:firstLine="0" w:firstLineChars="0"/>
        <w:jc w:val="left"/>
        <w:rPr>
          <w:rFonts w:ascii="仿宋" w:hAnsi="仿宋" w:eastAsia="仿宋" w:cs="仿宋"/>
          <w:sz w:val="32"/>
          <w:szCs w:val="32"/>
          <w:highlight w:val="yellow"/>
        </w:rPr>
      </w:pPr>
    </w:p>
    <w:p>
      <w:pPr>
        <w:spacing w:line="560" w:lineRule="exact"/>
        <w:rPr>
          <w:rFonts w:ascii="仿宋" w:hAnsi="仿宋" w:eastAsia="仿宋" w:cs="仿宋"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内蒙古不动产调查登记与估价协会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会员明细表（不动产调查登记）</w:t>
      </w:r>
    </w:p>
    <w:tbl>
      <w:tblPr>
        <w:tblStyle w:val="5"/>
        <w:tblW w:w="9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154"/>
        <w:gridCol w:w="1642"/>
        <w:gridCol w:w="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序号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公司名称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内蒙古科瑞房地产土地资产评估有限公司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内蒙古天翼房地产估价有责任限公司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内蒙古地质测绘有限责任公司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内蒙古兰德瑞规划测绘有限公司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兴安盟土地调查规划院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内蒙古瑞鹏测绘有限公司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7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内蒙古新广厦国土资源勘查测绘技术有限公司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8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内蒙古国垚不动产评估服务有限公司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9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赤峰安然不动产登记咨询有限公司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10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内蒙古天益不动产评估测绘有限责任公司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内蒙古启华房地产资产评估咨询有限责任公司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呼伦贝尔市宏信房地产评估咨询有限公司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13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内蒙古晶宇技术服务有限责任公司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莫力达瓦达斡尔族自治旗网诚不动产咨询有限公司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内蒙古博宇空间规划有限公司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序号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公司名称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16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内蒙古正誉不动产评估咨询有限责任公司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4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17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呼伦贝尔市鑫华也测绘有限责任公司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18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内蒙古平头哥互联网信息服务有限公司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19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阿拉善盟国威土地登记代理有限责任公司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20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内蒙古亚嘉瑞辉资产评估有限责任公司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内蒙古众鑫安国土技术有限公司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内蒙古佳地测绘技术有限公司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23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乌海市精正土地技术有限责任公司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内蒙古瑞驰房地产评估有限责任公司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内蒙古国信兴华房地产评估有限责任公司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26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内蒙古申科国土技术有限责任公司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27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内蒙古家缘地产营销策划有限公司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28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内蒙古恒绘数翔高新技术有限公司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29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内蒙古天星誉科技有限责任公司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30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内蒙古全域测绘有限公司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内蒙古灵信房地产评估有限责任公司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内蒙古汇晟自然资源技术服务有限公司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序号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公司名称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33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黑龙江省垚森测绘地理信息有限公司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 xml:space="preserve"> 6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呼伦贝尔市方源房地产评估有限责任公司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 xml:space="preserve"> 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内蒙古申信华盈资产评估事务所（普通合伙）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 xml:space="preserve"> 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36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内蒙古安圣达地产营销策划有限公司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 xml:space="preserve"> 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37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乌兰浩特业丰房地产价格评估事务所（普通合伙）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 xml:space="preserve"> 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38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包头市联邦置业有限责任公司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 xml:space="preserve"> 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39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兴安盟优家不动产经纪有限公司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 xml:space="preserve"> 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40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兴安盟东信房产经纪有限公司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 xml:space="preserve"> 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赤峰宏图规划设计院有限公司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内蒙古第三地质矿产勘查开发有限责任公司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43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吉林省金佰汇测绘有限公司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呼伦贝尔经纬测绘有限责任公司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内蒙古瀛环测绘有限公司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46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包头市绘宇测绘服务有限责任公司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47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呼和浩特市天晨测绘技术有限公司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48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南京国图信息产业有限公司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49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内蒙古盛图测绘科技有限公司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序号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公司名称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50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内蒙古博元土地勘测技术有限责任公司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赤峰市房地产测绘有限责任公司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呼和浩特市伟力思土地测绘有限责任公司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53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中国建筑材料工业地质勘查中心内蒙古总队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山东省经纬工程测绘勘察院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呼和浩特市华创建设工程设计咨询有限责任公司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56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内蒙古蒙通地质测绘有限公司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57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巴彦淖尔市奥隆工程建设有限公司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58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内蒙古国土资源勘查开发有限责任公司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59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内蒙古灵奕高科技（集团）有限责任公司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60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呼和浩特市汇途工程项目管理有限公司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内蒙古成图电子技术有限责任公司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内蒙古国誉勘测工程有限公司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63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通辽市大地测绘有限责任公司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内蒙古瑞驰测绘有限公司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内蒙古天地测绘有限公司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66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赤峰市国土资源调查规划院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序号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公司名称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会员代表数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pacing w:val="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67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内蒙古质辰测绘有限公司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68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呼和浩特市盛泰测绘有限公司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spacing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69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内蒙古正宇测绘有限公司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  <w:t>　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pacing w:val="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docGrid w:type="linesAndChars" w:linePitch="734" w:charSpace="7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4"/>
  <w:drawingGridVerticalSpacing w:val="36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89"/>
    <w:rsid w:val="000E2151"/>
    <w:rsid w:val="001B5B28"/>
    <w:rsid w:val="001B6589"/>
    <w:rsid w:val="0024076E"/>
    <w:rsid w:val="002E2BAA"/>
    <w:rsid w:val="00324511"/>
    <w:rsid w:val="00324BD3"/>
    <w:rsid w:val="00325C10"/>
    <w:rsid w:val="003A08EE"/>
    <w:rsid w:val="00431B3A"/>
    <w:rsid w:val="00460FA3"/>
    <w:rsid w:val="00546653"/>
    <w:rsid w:val="005855B9"/>
    <w:rsid w:val="005D5F27"/>
    <w:rsid w:val="005E0188"/>
    <w:rsid w:val="00655FA4"/>
    <w:rsid w:val="006A0380"/>
    <w:rsid w:val="006A3EF8"/>
    <w:rsid w:val="006C24D7"/>
    <w:rsid w:val="006C4ECF"/>
    <w:rsid w:val="006D5ED3"/>
    <w:rsid w:val="006F2D43"/>
    <w:rsid w:val="00735503"/>
    <w:rsid w:val="007A2137"/>
    <w:rsid w:val="007B1686"/>
    <w:rsid w:val="007E5E48"/>
    <w:rsid w:val="008E0853"/>
    <w:rsid w:val="00B90684"/>
    <w:rsid w:val="00B96575"/>
    <w:rsid w:val="00D375CB"/>
    <w:rsid w:val="00E33F74"/>
    <w:rsid w:val="00FB6861"/>
    <w:rsid w:val="00FE4981"/>
    <w:rsid w:val="01893C8A"/>
    <w:rsid w:val="0B063210"/>
    <w:rsid w:val="0B4B7414"/>
    <w:rsid w:val="1123703C"/>
    <w:rsid w:val="136E0B97"/>
    <w:rsid w:val="15185AB7"/>
    <w:rsid w:val="1C383EDF"/>
    <w:rsid w:val="1F88626C"/>
    <w:rsid w:val="23B53319"/>
    <w:rsid w:val="272630C3"/>
    <w:rsid w:val="2909267E"/>
    <w:rsid w:val="2A7B78A5"/>
    <w:rsid w:val="31CF2652"/>
    <w:rsid w:val="33B67AAB"/>
    <w:rsid w:val="35F228F8"/>
    <w:rsid w:val="3AD06C1D"/>
    <w:rsid w:val="3FDA06F7"/>
    <w:rsid w:val="44742522"/>
    <w:rsid w:val="465D3FAF"/>
    <w:rsid w:val="486164B2"/>
    <w:rsid w:val="4B8D2768"/>
    <w:rsid w:val="4E031C4F"/>
    <w:rsid w:val="4E250852"/>
    <w:rsid w:val="4EEA44C3"/>
    <w:rsid w:val="4F89755F"/>
    <w:rsid w:val="561C17F3"/>
    <w:rsid w:val="5704125D"/>
    <w:rsid w:val="587914F1"/>
    <w:rsid w:val="5AB9300F"/>
    <w:rsid w:val="5F574A62"/>
    <w:rsid w:val="620D53DB"/>
    <w:rsid w:val="62747573"/>
    <w:rsid w:val="677C3DD8"/>
    <w:rsid w:val="6B55632C"/>
    <w:rsid w:val="6B6A3526"/>
    <w:rsid w:val="6CC47A1A"/>
    <w:rsid w:val="6F37432B"/>
    <w:rsid w:val="78B20B76"/>
    <w:rsid w:val="7F9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pacing w:val="-2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uiPriority w:val="0"/>
    <w:rPr>
      <w:rFonts w:ascii="Calibri" w:hAnsi="Calibri" w:eastAsia="宋体" w:cs="黑体"/>
      <w:spacing w:val="-20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Calibri" w:hAnsi="Calibri" w:eastAsia="宋体" w:cs="黑体"/>
      <w:spacing w:val="-20"/>
      <w:kern w:val="2"/>
      <w:sz w:val="18"/>
      <w:szCs w:val="18"/>
    </w:rPr>
  </w:style>
  <w:style w:type="character" w:customStyle="1" w:styleId="11">
    <w:name w:val="日期 Char"/>
    <w:basedOn w:val="6"/>
    <w:link w:val="2"/>
    <w:uiPriority w:val="0"/>
    <w:rPr>
      <w:rFonts w:ascii="Calibri" w:hAnsi="Calibri" w:eastAsia="宋体" w:cs="黑体"/>
      <w:spacing w:val="-20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15</Pages>
  <Words>890</Words>
  <Characters>5078</Characters>
  <Lines>42</Lines>
  <Paragraphs>11</Paragraphs>
  <TotalTime>135</TotalTime>
  <ScaleCrop>false</ScaleCrop>
  <LinksUpToDate>false</LinksUpToDate>
  <CharactersWithSpaces>5957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王婼溪</cp:lastModifiedBy>
  <cp:lastPrinted>2021-08-30T08:26:09Z</cp:lastPrinted>
  <dcterms:modified xsi:type="dcterms:W3CDTF">2021-08-30T08:30:29Z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0B1C7423AC8F468EB757F3B02BD150B9</vt:lpwstr>
  </property>
</Properties>
</file>